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40" w:rsidRDefault="00F84840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32"/>
        </w:rPr>
      </w:pPr>
    </w:p>
    <w:p w:rsidR="00F84840" w:rsidRDefault="00AC501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„</w:t>
      </w:r>
      <w:r w:rsidR="00F84840">
        <w:rPr>
          <w:rFonts w:ascii="Arial" w:hAnsi="Arial" w:cs="Arial"/>
          <w:b/>
          <w:bCs/>
          <w:sz w:val="32"/>
        </w:rPr>
        <w:t>Straße der Romanik</w:t>
      </w:r>
      <w:r>
        <w:rPr>
          <w:rFonts w:ascii="Arial" w:hAnsi="Arial" w:cs="Arial"/>
          <w:b/>
          <w:bCs/>
          <w:sz w:val="32"/>
        </w:rPr>
        <w:t>“</w:t>
      </w:r>
      <w:r w:rsidR="00F84840">
        <w:rPr>
          <w:rFonts w:ascii="Arial" w:hAnsi="Arial" w:cs="Arial"/>
          <w:b/>
          <w:bCs/>
          <w:sz w:val="32"/>
        </w:rPr>
        <w:t xml:space="preserve"> – Sonderpreis 201</w:t>
      </w:r>
      <w:r w:rsidR="00317C3A">
        <w:rPr>
          <w:rFonts w:ascii="Arial" w:hAnsi="Arial" w:cs="Arial"/>
          <w:b/>
          <w:bCs/>
          <w:sz w:val="32"/>
        </w:rPr>
        <w:t>9</w:t>
      </w:r>
    </w:p>
    <w:p w:rsidR="00F84840" w:rsidRDefault="00F84840" w:rsidP="00E8122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des Mi</w:t>
      </w:r>
      <w:r w:rsidR="00583695">
        <w:rPr>
          <w:rFonts w:ascii="Arial" w:hAnsi="Arial" w:cs="Arial"/>
          <w:b/>
          <w:bCs/>
          <w:sz w:val="32"/>
        </w:rPr>
        <w:t xml:space="preserve">nisteriums für </w:t>
      </w:r>
      <w:r>
        <w:rPr>
          <w:rFonts w:ascii="Arial" w:hAnsi="Arial" w:cs="Arial"/>
          <w:b/>
          <w:bCs/>
          <w:sz w:val="32"/>
        </w:rPr>
        <w:t>Wirtschaft</w:t>
      </w:r>
      <w:r w:rsidR="00583695">
        <w:rPr>
          <w:rFonts w:ascii="Arial" w:hAnsi="Arial" w:cs="Arial"/>
          <w:b/>
          <w:bCs/>
          <w:sz w:val="32"/>
        </w:rPr>
        <w:t>, Wissenschaft</w:t>
      </w:r>
      <w:r>
        <w:rPr>
          <w:rFonts w:ascii="Arial" w:hAnsi="Arial" w:cs="Arial"/>
          <w:b/>
          <w:bCs/>
          <w:sz w:val="32"/>
        </w:rPr>
        <w:t xml:space="preserve"> </w:t>
      </w:r>
      <w:r w:rsidR="00E81223">
        <w:rPr>
          <w:rFonts w:ascii="Arial" w:hAnsi="Arial" w:cs="Arial"/>
          <w:b/>
          <w:bCs/>
          <w:sz w:val="32"/>
        </w:rPr>
        <w:t xml:space="preserve">und Digitalisierung </w:t>
      </w:r>
      <w:r>
        <w:rPr>
          <w:rFonts w:ascii="Arial" w:hAnsi="Arial" w:cs="Arial"/>
          <w:b/>
          <w:bCs/>
          <w:sz w:val="32"/>
        </w:rPr>
        <w:t xml:space="preserve">des Landes Sachsen-Anhalt </w:t>
      </w:r>
    </w:p>
    <w:p w:rsidR="00E81223" w:rsidRDefault="00E81223" w:rsidP="00E8122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32"/>
        </w:rPr>
      </w:pPr>
    </w:p>
    <w:p w:rsidR="00F84840" w:rsidRPr="00E81223" w:rsidRDefault="00F8484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Bewerbungsbogen zur Einreichung bis zum </w:t>
      </w:r>
      <w:r w:rsidR="00FB6987">
        <w:rPr>
          <w:rFonts w:ascii="Arial" w:hAnsi="Arial" w:cs="Arial"/>
          <w:b/>
          <w:sz w:val="22"/>
        </w:rPr>
        <w:t>28</w:t>
      </w:r>
      <w:r>
        <w:rPr>
          <w:rFonts w:ascii="Arial" w:hAnsi="Arial" w:cs="Arial"/>
          <w:b/>
          <w:bCs/>
          <w:sz w:val="22"/>
        </w:rPr>
        <w:t>.</w:t>
      </w:r>
      <w:r w:rsidR="00AE4E68">
        <w:rPr>
          <w:rFonts w:ascii="Arial" w:hAnsi="Arial" w:cs="Arial"/>
          <w:b/>
          <w:bCs/>
          <w:sz w:val="22"/>
        </w:rPr>
        <w:t xml:space="preserve"> Februar </w:t>
      </w:r>
      <w:r>
        <w:rPr>
          <w:rFonts w:ascii="Arial" w:hAnsi="Arial" w:cs="Arial"/>
          <w:b/>
          <w:bCs/>
          <w:sz w:val="22"/>
        </w:rPr>
        <w:t>201</w:t>
      </w:r>
      <w:r w:rsidR="00317C3A">
        <w:rPr>
          <w:rFonts w:ascii="Arial" w:hAnsi="Arial" w:cs="Arial"/>
          <w:b/>
          <w:bCs/>
          <w:sz w:val="22"/>
        </w:rPr>
        <w:t>9</w:t>
      </w:r>
    </w:p>
    <w:p w:rsidR="00F84840" w:rsidRDefault="00F84840">
      <w:pPr>
        <w:pStyle w:val="Kopfzeile"/>
        <w:tabs>
          <w:tab w:val="clear" w:pos="4536"/>
          <w:tab w:val="clear" w:pos="9072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Hinweise zum Bewerbungsbogen:</w:t>
      </w:r>
    </w:p>
    <w:p w:rsidR="00F84840" w:rsidRDefault="00F8484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Ergänzen Sie den Bewerbungsbogen mit den entsprechenden Angaben. Kennzeichnen Sie bitte bei Fragestellungen mit Auswahlmöglichkeiten die für den Wettbewerbsbeitrag zutreffenden Angaben mit einem Kreuz.</w:t>
      </w:r>
    </w:p>
    <w:p w:rsidR="00F84840" w:rsidRDefault="00F8484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Reichen Sie den Fragebogen zusammen mit einer aussagefähigen Dokumentation des Wettbewerbsbeitrages ein (max. 10 Seiten und/oder 2 Prospekte).</w:t>
      </w:r>
    </w:p>
    <w:p w:rsidR="00F84840" w:rsidRDefault="00F8484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Beachten Sie bitte die Wettbewerbskriterien (Pkt. 3 und 4).</w:t>
      </w:r>
    </w:p>
    <w:p w:rsidR="00F84840" w:rsidRDefault="00F84840">
      <w:pPr>
        <w:jc w:val="both"/>
        <w:rPr>
          <w:rFonts w:ascii="Arial" w:hAnsi="Arial" w:cs="Arial"/>
          <w:sz w:val="22"/>
        </w:rPr>
      </w:pPr>
    </w:p>
    <w:p w:rsidR="00F84840" w:rsidRDefault="00F84840">
      <w:pPr>
        <w:pStyle w:val="Kopfzeile"/>
        <w:numPr>
          <w:ilvl w:val="1"/>
          <w:numId w:val="13"/>
        </w:numPr>
        <w:tabs>
          <w:tab w:val="clear" w:pos="4536"/>
          <w:tab w:val="clear" w:pos="9072"/>
          <w:tab w:val="left" w:pos="7920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Wettbewerbseinreicher</w:t>
      </w:r>
    </w:p>
    <w:p w:rsidR="00F84840" w:rsidRDefault="00F84840">
      <w:pPr>
        <w:pStyle w:val="Textkrper-Einzug2"/>
        <w:spacing w:before="120"/>
        <w:jc w:val="both"/>
        <w:rPr>
          <w:sz w:val="20"/>
        </w:rPr>
      </w:pPr>
      <w:r>
        <w:rPr>
          <w:sz w:val="20"/>
        </w:rPr>
        <w:t>Bewerber sind Kommunen</w:t>
      </w:r>
      <w:r w:rsidR="00E81223">
        <w:rPr>
          <w:sz w:val="20"/>
        </w:rPr>
        <w:t xml:space="preserve">, Einrichtungen in kommunaler Trägerschaft, Kooperationen aus Kommunen und Vereinen oder Stiftungen in </w:t>
      </w:r>
      <w:r>
        <w:rPr>
          <w:sz w:val="20"/>
        </w:rPr>
        <w:t>Sachsen-Anhalt</w:t>
      </w:r>
    </w:p>
    <w:p w:rsidR="00F84840" w:rsidRDefault="00F84840">
      <w:pPr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2340"/>
          <w:tab w:val="left" w:pos="7920"/>
          <w:tab w:val="right" w:pos="84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Bewerber (Institution/</w:t>
      </w:r>
    </w:p>
    <w:p w:rsidR="00F84840" w:rsidRDefault="00F84840">
      <w:pPr>
        <w:pStyle w:val="Textkrper3"/>
        <w:tabs>
          <w:tab w:val="clear" w:pos="1800"/>
          <w:tab w:val="clear" w:pos="7920"/>
          <w:tab w:val="left" w:pos="2340"/>
          <w:tab w:val="right" w:pos="8460"/>
        </w:tabs>
        <w:jc w:val="both"/>
        <w:rPr>
          <w:u w:val="single"/>
        </w:rPr>
      </w:pPr>
      <w:r>
        <w:t>Kommune):</w:t>
      </w:r>
      <w:r>
        <w:tab/>
      </w:r>
      <w:r>
        <w:rPr>
          <w:u w:val="single"/>
        </w:rPr>
        <w:tab/>
      </w:r>
    </w:p>
    <w:p w:rsidR="00F84840" w:rsidRDefault="00F84840">
      <w:pPr>
        <w:pStyle w:val="Textkrper3"/>
        <w:tabs>
          <w:tab w:val="clear" w:pos="1800"/>
          <w:tab w:val="clear" w:pos="7920"/>
          <w:tab w:val="left" w:pos="2340"/>
          <w:tab w:val="right" w:pos="8460"/>
        </w:tabs>
        <w:jc w:val="both"/>
        <w:rPr>
          <w:sz w:val="22"/>
        </w:rPr>
      </w:pPr>
    </w:p>
    <w:p w:rsidR="00F84840" w:rsidRDefault="00F84840">
      <w:pPr>
        <w:tabs>
          <w:tab w:val="left" w:pos="2340"/>
          <w:tab w:val="right" w:pos="846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Ansprechpartner: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84840" w:rsidRDefault="00F84840">
      <w:pPr>
        <w:tabs>
          <w:tab w:val="left" w:pos="2340"/>
          <w:tab w:val="left" w:pos="7920"/>
          <w:tab w:val="right" w:pos="8460"/>
        </w:tabs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2340"/>
          <w:tab w:val="right" w:pos="846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Straße/Postfach: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84840" w:rsidRDefault="00F84840">
      <w:pPr>
        <w:tabs>
          <w:tab w:val="left" w:pos="2340"/>
          <w:tab w:val="right" w:pos="846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2340"/>
          <w:tab w:val="right" w:pos="846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PLZ/Ort: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84840" w:rsidRDefault="00F84840">
      <w:pPr>
        <w:tabs>
          <w:tab w:val="left" w:pos="2340"/>
          <w:tab w:val="right" w:pos="8460"/>
        </w:tabs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2340"/>
          <w:tab w:val="right" w:pos="846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Telefon/Fax: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84840" w:rsidRDefault="00F84840">
      <w:pPr>
        <w:tabs>
          <w:tab w:val="left" w:pos="2340"/>
          <w:tab w:val="left" w:pos="7920"/>
          <w:tab w:val="right" w:pos="8460"/>
        </w:tabs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2340"/>
          <w:tab w:val="right" w:pos="846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84840" w:rsidRDefault="00F84840">
      <w:pPr>
        <w:tabs>
          <w:tab w:val="left" w:pos="1800"/>
          <w:tab w:val="left" w:pos="2340"/>
          <w:tab w:val="left" w:pos="7920"/>
          <w:tab w:val="right" w:pos="8460"/>
        </w:tabs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2340"/>
          <w:tab w:val="right" w:pos="846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Internet: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16"/>
        </w:rPr>
      </w:pPr>
    </w:p>
    <w:p w:rsidR="00F84840" w:rsidRDefault="00F84840">
      <w:pPr>
        <w:pStyle w:val="Textkrper"/>
        <w:jc w:val="both"/>
        <w:rPr>
          <w:sz w:val="20"/>
        </w:rPr>
      </w:pPr>
      <w:r>
        <w:rPr>
          <w:sz w:val="20"/>
        </w:rPr>
        <w:t>Kurzinformation zur kommunalen Zuordnung (Landkreis, Verwaltungsgemeinschaft, Kreisfreie Stadt, Zweckbetrieb)</w:t>
      </w: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</w:t>
      </w: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_______________________________________________________________________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</w:t>
      </w: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18"/>
        </w:rPr>
      </w:pPr>
    </w:p>
    <w:p w:rsidR="00F84840" w:rsidRDefault="00F84840">
      <w:pPr>
        <w:numPr>
          <w:ilvl w:val="1"/>
          <w:numId w:val="13"/>
        </w:numPr>
        <w:tabs>
          <w:tab w:val="left" w:pos="1800"/>
          <w:tab w:val="left" w:pos="7920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Wettbewerbsbeitrag</w:t>
      </w:r>
    </w:p>
    <w:p w:rsidR="00F84840" w:rsidRDefault="00F84840" w:rsidP="00AE4E68">
      <w:pPr>
        <w:tabs>
          <w:tab w:val="left" w:pos="1800"/>
          <w:tab w:val="left" w:pos="7920"/>
        </w:tabs>
        <w:spacing w:before="120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 Projekttitel</w:t>
      </w: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right" w:pos="8460"/>
        </w:tabs>
        <w:spacing w:after="240"/>
        <w:ind w:left="397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ab/>
      </w:r>
    </w:p>
    <w:p w:rsidR="00F84840" w:rsidRDefault="00F84840">
      <w:pPr>
        <w:tabs>
          <w:tab w:val="right" w:pos="8460"/>
        </w:tabs>
        <w:spacing w:after="240"/>
        <w:ind w:left="397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ab/>
      </w:r>
    </w:p>
    <w:p w:rsidR="00F84840" w:rsidRDefault="00F84840">
      <w:pPr>
        <w:tabs>
          <w:tab w:val="right" w:pos="8460"/>
        </w:tabs>
        <w:ind w:left="397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ab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8"/>
        </w:rPr>
      </w:pPr>
    </w:p>
    <w:p w:rsidR="00F84840" w:rsidRDefault="00E81223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 Wettbewerbseinreicher unter 1.</w:t>
      </w:r>
      <w:r w:rsidR="00F84840">
        <w:rPr>
          <w:rFonts w:ascii="Arial" w:hAnsi="Arial" w:cs="Arial"/>
          <w:sz w:val="18"/>
        </w:rPr>
        <w:t xml:space="preserve"> wird </w:t>
      </w:r>
      <w:r w:rsidR="00F84840">
        <w:rPr>
          <w:rFonts w:ascii="Arial" w:hAnsi="Arial" w:cs="Arial"/>
          <w:sz w:val="18"/>
          <w:u w:val="single"/>
        </w:rPr>
        <w:t>ein</w:t>
      </w:r>
      <w:r w:rsidR="00F84840">
        <w:rPr>
          <w:rFonts w:ascii="Arial" w:hAnsi="Arial" w:cs="Arial"/>
          <w:sz w:val="18"/>
        </w:rPr>
        <w:t xml:space="preserve"> Projekt für die Wettbewerbsteilnahme zugelassen.</w:t>
      </w: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18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18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2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 Projektstatus</w:t>
      </w:r>
    </w:p>
    <w:p w:rsidR="00F84840" w:rsidRDefault="00F84840">
      <w:pPr>
        <w:tabs>
          <w:tab w:val="left" w:pos="1800"/>
          <w:tab w:val="left" w:pos="7920"/>
        </w:tabs>
        <w:ind w:left="360"/>
        <w:jc w:val="both"/>
        <w:rPr>
          <w:rFonts w:ascii="Arial" w:hAnsi="Arial" w:cs="Arial"/>
          <w:sz w:val="18"/>
        </w:rPr>
      </w:pPr>
    </w:p>
    <w:p w:rsidR="00F84840" w:rsidRDefault="00F84840">
      <w:pPr>
        <w:pStyle w:val="Textkrper-Zeileneinzug"/>
        <w:ind w:left="397"/>
        <w:jc w:val="both"/>
        <w:rPr>
          <w:sz w:val="20"/>
        </w:rPr>
      </w:pPr>
      <w:r>
        <w:rPr>
          <w:sz w:val="20"/>
        </w:rPr>
        <w:t>Das Projekt soll im Zeitraum der letzten 3 Jahre (201</w:t>
      </w:r>
      <w:r w:rsidR="00317C3A">
        <w:rPr>
          <w:sz w:val="20"/>
        </w:rPr>
        <w:t>6</w:t>
      </w:r>
      <w:r>
        <w:rPr>
          <w:sz w:val="20"/>
        </w:rPr>
        <w:t xml:space="preserve"> bis 201</w:t>
      </w:r>
      <w:r w:rsidR="00317C3A">
        <w:rPr>
          <w:sz w:val="20"/>
        </w:rPr>
        <w:t>8</w:t>
      </w:r>
      <w:r>
        <w:rPr>
          <w:sz w:val="20"/>
        </w:rPr>
        <w:t xml:space="preserve">) angesiedelt sein. </w:t>
      </w:r>
      <w:proofErr w:type="spellStart"/>
      <w:r>
        <w:rPr>
          <w:sz w:val="20"/>
        </w:rPr>
        <w:t>Angearbeitete</w:t>
      </w:r>
      <w:proofErr w:type="spellEnd"/>
      <w:r>
        <w:rPr>
          <w:sz w:val="20"/>
        </w:rPr>
        <w:t xml:space="preserve"> Projekte müssen überwiegend realisiert worden sein und sind in ihrem Umsetzungsstand zu schildern. Ideenskizzen finden keine Berücksichtigung. 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2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Wurde das Projekt bereits umgesetzt: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rFonts w:ascii="Arial" w:hAnsi="Arial" w:cs="Arial"/>
          <w:sz w:val="20"/>
        </w:rPr>
        <w:instrText xml:space="preserve"> FORMCHECKBOX </w:instrText>
      </w:r>
      <w:r w:rsidR="00317C3A">
        <w:rPr>
          <w:rFonts w:ascii="Arial" w:hAnsi="Arial" w:cs="Arial"/>
          <w:sz w:val="20"/>
        </w:rPr>
      </w:r>
      <w:r w:rsidR="00317C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ja, in vollem Umfang, und zwar: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8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rFonts w:ascii="Arial" w:hAnsi="Arial" w:cs="Arial"/>
          <w:sz w:val="20"/>
        </w:rPr>
        <w:instrText xml:space="preserve"> FORMCHECKBOX </w:instrText>
      </w:r>
      <w:r w:rsidR="00317C3A">
        <w:rPr>
          <w:rFonts w:ascii="Arial" w:hAnsi="Arial" w:cs="Arial"/>
          <w:sz w:val="20"/>
        </w:rPr>
      </w:r>
      <w:r w:rsidR="00317C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ja, in Teilbereichen, und zwar: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>
        <w:rPr>
          <w:rFonts w:ascii="Arial" w:hAnsi="Arial" w:cs="Arial"/>
          <w:sz w:val="20"/>
        </w:rPr>
        <w:instrText xml:space="preserve"> FORMCHECKBOX </w:instrText>
      </w:r>
      <w:r w:rsidR="00317C3A">
        <w:rPr>
          <w:rFonts w:ascii="Arial" w:hAnsi="Arial" w:cs="Arial"/>
          <w:sz w:val="20"/>
        </w:rPr>
      </w:r>
      <w:r w:rsidR="00317C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nein, Realisierung wie folgt geplant: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 Thematische Ausrichtung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rPr>
          <w:rFonts w:ascii="Arial" w:hAnsi="Arial" w:cs="Arial"/>
          <w:sz w:val="20"/>
        </w:rPr>
        <w:instrText xml:space="preserve"> FORMCHECKBOX </w:instrText>
      </w:r>
      <w:r w:rsidR="00317C3A">
        <w:rPr>
          <w:rFonts w:ascii="Arial" w:hAnsi="Arial" w:cs="Arial"/>
          <w:sz w:val="20"/>
        </w:rPr>
      </w:r>
      <w:r w:rsidR="00317C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    Infrastrukturelle Verbesserung an der Straße der Romanik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>
        <w:rPr>
          <w:rFonts w:ascii="Arial" w:hAnsi="Arial" w:cs="Arial"/>
          <w:sz w:val="20"/>
        </w:rPr>
        <w:instrText xml:space="preserve"> FORMCHECKBOX </w:instrText>
      </w:r>
      <w:r w:rsidR="00317C3A">
        <w:rPr>
          <w:rFonts w:ascii="Arial" w:hAnsi="Arial" w:cs="Arial"/>
          <w:sz w:val="20"/>
        </w:rPr>
      </w:r>
      <w:r w:rsidR="00317C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   Verbesserung der touristischen Erschließung eines Objektes an der Straße der Romanik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>
        <w:rPr>
          <w:rFonts w:ascii="Arial" w:hAnsi="Arial" w:cs="Arial"/>
          <w:sz w:val="20"/>
        </w:rPr>
        <w:instrText xml:space="preserve"> FORMCHECKBOX </w:instrText>
      </w:r>
      <w:r w:rsidR="00317C3A">
        <w:rPr>
          <w:rFonts w:ascii="Arial" w:hAnsi="Arial" w:cs="Arial"/>
          <w:sz w:val="20"/>
        </w:rPr>
      </w:r>
      <w:r w:rsidR="00317C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   Förderung der regionalen Vernetzung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>
        <w:rPr>
          <w:rFonts w:ascii="Arial" w:hAnsi="Arial" w:cs="Arial"/>
          <w:sz w:val="20"/>
        </w:rPr>
        <w:instrText xml:space="preserve"> FORMCHECKBOX </w:instrText>
      </w:r>
      <w:r w:rsidR="00317C3A">
        <w:rPr>
          <w:rFonts w:ascii="Arial" w:hAnsi="Arial" w:cs="Arial"/>
          <w:sz w:val="20"/>
        </w:rPr>
      </w:r>
      <w:r w:rsidR="00317C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   sonstige Zielsetzungen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</w:t>
      </w:r>
      <w:r w:rsidR="00AC501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Projektbeschreibung, Darstellung der Finanzierung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2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Anlass, Grundlage der Projektentwicklung: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6"/>
        </w:rPr>
      </w:pPr>
    </w:p>
    <w:p w:rsidR="00F84840" w:rsidRDefault="00F84840">
      <w:pPr>
        <w:pStyle w:val="Textkrper3"/>
        <w:ind w:left="397"/>
        <w:jc w:val="both"/>
        <w:rPr>
          <w:sz w:val="16"/>
        </w:rPr>
      </w:pPr>
      <w:r>
        <w:t xml:space="preserve">     ____________________________________________________________________</w:t>
      </w:r>
      <w:r>
        <w:br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_____________________________________________________________________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_____________________________________________________________________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_____________________________________________________________________</w:t>
      </w:r>
      <w:r>
        <w:rPr>
          <w:rFonts w:ascii="Arial" w:hAnsi="Arial" w:cs="Arial"/>
          <w:sz w:val="16"/>
        </w:rPr>
        <w:br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_____________________________________________________________________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F84840" w:rsidRDefault="00F84840">
      <w:pPr>
        <w:pStyle w:val="Textkrper3"/>
        <w:ind w:left="397"/>
        <w:jc w:val="both"/>
      </w:pPr>
      <w:r>
        <w:t xml:space="preserve">     _____________________________________________________________________</w:t>
      </w:r>
      <w:r>
        <w:br/>
      </w:r>
    </w:p>
    <w:p w:rsidR="00F84840" w:rsidRDefault="00F84840">
      <w:pPr>
        <w:pStyle w:val="Textkrper3"/>
        <w:ind w:left="397"/>
        <w:jc w:val="both"/>
      </w:pPr>
      <w:r>
        <w:br w:type="page"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Beabsichtigte Ziele/Ergebnisse: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_____________________________________________________________________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_____________________________________________________________________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_____________________________________________________________________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_____________________________________________________________________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_____________________________________________________________________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_____________________________________________________________________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Partner/Umsetzungsschritte: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_____________________________________________________________________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_____________________________________________________________________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_____________________________________________________________________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_____________________________________________________________________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_____________________________________________________________________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_____________________________________________________________________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b/>
          <w:bCs/>
          <w:sz w:val="16"/>
        </w:rPr>
      </w:pPr>
    </w:p>
    <w:p w:rsidR="00F84840" w:rsidRDefault="00F84840">
      <w:pPr>
        <w:numPr>
          <w:ilvl w:val="1"/>
          <w:numId w:val="13"/>
        </w:numPr>
        <w:tabs>
          <w:tab w:val="left" w:pos="1800"/>
          <w:tab w:val="left" w:pos="7920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Einzureichende Unterlagen</w:t>
      </w: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pStyle w:val="Textkrper-Einzug3"/>
        <w:jc w:val="both"/>
      </w:pPr>
      <w:r>
        <w:t>Zusammen mit dem vollständig  ausgefüllten und unterzeichneten Fragebogen sind folgende Unterlagen einzureichen: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 w:rsidP="00AE4E68">
      <w:pPr>
        <w:numPr>
          <w:ilvl w:val="2"/>
          <w:numId w:val="22"/>
        </w:num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Projektbeschreibung/Projektdokumentation</w:t>
      </w:r>
    </w:p>
    <w:p w:rsidR="00F84840" w:rsidRDefault="00F84840" w:rsidP="00AE4E68">
      <w:pPr>
        <w:numPr>
          <w:ilvl w:val="2"/>
          <w:numId w:val="22"/>
        </w:num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ggf. Fotos oder Belegexemplare (z.B. Werbemittel, Publikationen)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numPr>
          <w:ilvl w:val="3"/>
          <w:numId w:val="15"/>
        </w:num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Wettbewerbskriterien/Ausschreibung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pStyle w:val="berschrift1"/>
        <w:ind w:left="397"/>
        <w:jc w:val="both"/>
      </w:pPr>
      <w:r>
        <w:t>Ausschreibungsverfahren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Ausschreibung des Preises erfolgt durch den Tourismusverband Sachsen-Anhalt e.V. (LTV) im Auftrag des Mi</w:t>
      </w:r>
      <w:r w:rsidR="000917D5">
        <w:rPr>
          <w:rFonts w:ascii="Arial" w:hAnsi="Arial" w:cs="Arial"/>
          <w:sz w:val="20"/>
        </w:rPr>
        <w:t xml:space="preserve">nisteriums für </w:t>
      </w:r>
      <w:r>
        <w:rPr>
          <w:rFonts w:ascii="Arial" w:hAnsi="Arial" w:cs="Arial"/>
          <w:sz w:val="20"/>
        </w:rPr>
        <w:t>Wirtschaft</w:t>
      </w:r>
      <w:r w:rsidR="000917D5">
        <w:rPr>
          <w:rFonts w:ascii="Arial" w:hAnsi="Arial" w:cs="Arial"/>
          <w:sz w:val="20"/>
        </w:rPr>
        <w:t xml:space="preserve">, Wissenschaft </w:t>
      </w:r>
      <w:r>
        <w:rPr>
          <w:rFonts w:ascii="Arial" w:hAnsi="Arial" w:cs="Arial"/>
          <w:sz w:val="20"/>
        </w:rPr>
        <w:t xml:space="preserve"> </w:t>
      </w:r>
      <w:r w:rsidR="00E81223">
        <w:rPr>
          <w:rFonts w:ascii="Arial" w:hAnsi="Arial" w:cs="Arial"/>
          <w:sz w:val="20"/>
        </w:rPr>
        <w:t xml:space="preserve">und Digitalisierung </w:t>
      </w:r>
      <w:r>
        <w:rPr>
          <w:rFonts w:ascii="Arial" w:hAnsi="Arial" w:cs="Arial"/>
          <w:sz w:val="20"/>
        </w:rPr>
        <w:t>des Landes Sachsen-Anhalt. Der Tourismusverband koordiniert das Ausschreibungsverfahren.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b/>
          <w:bCs/>
          <w:sz w:val="20"/>
        </w:rPr>
      </w:pPr>
    </w:p>
    <w:p w:rsidR="00F84840" w:rsidRDefault="00F84840" w:rsidP="00AE4E68">
      <w:pPr>
        <w:pStyle w:val="berschrift1"/>
        <w:spacing w:after="120"/>
        <w:ind w:left="397"/>
        <w:jc w:val="both"/>
      </w:pPr>
      <w:r>
        <w:t>Die Bewertung erfolgt nach folgenden Kriterien:</w:t>
      </w:r>
    </w:p>
    <w:p w:rsidR="00F84840" w:rsidRDefault="00F84840" w:rsidP="00AE4E68">
      <w:pPr>
        <w:numPr>
          <w:ilvl w:val="2"/>
          <w:numId w:val="17"/>
        </w:num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Infrastrukturelle Erschließu</w:t>
      </w:r>
      <w:r w:rsidR="00AE4E68">
        <w:rPr>
          <w:rFonts w:ascii="Arial" w:hAnsi="Arial" w:cs="Arial"/>
          <w:sz w:val="20"/>
        </w:rPr>
        <w:t>ngs- und Verbesserungsmaßnahmen, darunter insbesondere die barrierefreie Erschließung</w:t>
      </w:r>
    </w:p>
    <w:p w:rsidR="00F84840" w:rsidRDefault="00F84840" w:rsidP="00AE4E68">
      <w:pPr>
        <w:numPr>
          <w:ilvl w:val="3"/>
          <w:numId w:val="17"/>
        </w:num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Verbesserung der Präsentationsmöglichkeiten, Erreichbarkeit, Erlebbarkeit und Funktionalität im Besucherinteresse</w:t>
      </w:r>
    </w:p>
    <w:p w:rsidR="00F84840" w:rsidRDefault="00F84840" w:rsidP="00AE4E68">
      <w:pPr>
        <w:numPr>
          <w:ilvl w:val="2"/>
          <w:numId w:val="17"/>
        </w:num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Hervorhebung von Alleinstellungsmerkmalen vor Ort </w:t>
      </w:r>
    </w:p>
    <w:p w:rsidR="00F84840" w:rsidRDefault="00F84840" w:rsidP="00AE4E68">
      <w:pPr>
        <w:numPr>
          <w:ilvl w:val="2"/>
          <w:numId w:val="17"/>
        </w:num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Netzwerkarbeit und Kooperation</w:t>
      </w:r>
    </w:p>
    <w:p w:rsidR="00F84840" w:rsidRDefault="00F84840" w:rsidP="00AE4E68">
      <w:pPr>
        <w:numPr>
          <w:ilvl w:val="2"/>
          <w:numId w:val="17"/>
        </w:num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Verweis auf weitere touristische Attraktionen und Angebote</w:t>
      </w:r>
    </w:p>
    <w:p w:rsidR="00F84840" w:rsidRDefault="00F84840" w:rsidP="00AE4E68">
      <w:pPr>
        <w:numPr>
          <w:ilvl w:val="2"/>
          <w:numId w:val="17"/>
        </w:num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überregionale Kundenansprache und Serviceverbesserung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84840" w:rsidRDefault="00F84840">
      <w:pPr>
        <w:pStyle w:val="berschrift1"/>
        <w:ind w:left="397"/>
        <w:jc w:val="both"/>
      </w:pPr>
      <w:r>
        <w:lastRenderedPageBreak/>
        <w:t>Schirmherrschaft</w:t>
      </w:r>
    </w:p>
    <w:p w:rsidR="00F84840" w:rsidRDefault="00F84840">
      <w:pPr>
        <w:pStyle w:val="Textkrper-Einzug3"/>
        <w:tabs>
          <w:tab w:val="left" w:pos="540"/>
        </w:tabs>
        <w:jc w:val="both"/>
      </w:pPr>
      <w:r>
        <w:t>Der Wettbewerb um den „Sonderpreis des Mi</w:t>
      </w:r>
      <w:r w:rsidR="000917D5">
        <w:t xml:space="preserve">nisteriums für </w:t>
      </w:r>
      <w:r>
        <w:t>Wirtschaft</w:t>
      </w:r>
      <w:r w:rsidR="000917D5">
        <w:t>, Wissenschaft</w:t>
      </w:r>
      <w:r>
        <w:t xml:space="preserve"> </w:t>
      </w:r>
      <w:r w:rsidR="00E81223">
        <w:t xml:space="preserve">und Digitalisierung </w:t>
      </w:r>
      <w:r>
        <w:t>des Landes Sachsen-Anhalt 201</w:t>
      </w:r>
      <w:r w:rsidR="00317C3A">
        <w:t>9</w:t>
      </w:r>
      <w:r>
        <w:t xml:space="preserve"> – zur Straße der Romanik“ steht unter der Schirmherrs</w:t>
      </w:r>
      <w:r w:rsidR="008A137D">
        <w:t xml:space="preserve">chaft von Herrn Prof. Dr. Armin </w:t>
      </w:r>
      <w:proofErr w:type="spellStart"/>
      <w:r w:rsidR="008A137D">
        <w:t>Willingmann</w:t>
      </w:r>
      <w:proofErr w:type="spellEnd"/>
      <w:r>
        <w:t xml:space="preserve">, Minister für </w:t>
      </w:r>
      <w:r w:rsidR="008A137D">
        <w:t xml:space="preserve">Wirtschaft, Wissenschaft und Digitalisierung </w:t>
      </w:r>
      <w:r>
        <w:t>des Landes Sachsen-Anhalt.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pStyle w:val="berschrift1"/>
        <w:ind w:left="397"/>
        <w:jc w:val="both"/>
      </w:pPr>
      <w:r>
        <w:t>Teilnehmer</w:t>
      </w:r>
    </w:p>
    <w:p w:rsidR="00F84840" w:rsidRDefault="00E81223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Kommunen,  k</w:t>
      </w:r>
      <w:r w:rsidR="00F84840">
        <w:rPr>
          <w:rFonts w:ascii="Arial" w:hAnsi="Arial" w:cs="Arial"/>
          <w:sz w:val="20"/>
        </w:rPr>
        <w:t xml:space="preserve">ommunale Einrichtungen </w:t>
      </w:r>
      <w:r>
        <w:rPr>
          <w:rFonts w:ascii="Arial" w:hAnsi="Arial" w:cs="Arial"/>
          <w:sz w:val="20"/>
        </w:rPr>
        <w:t xml:space="preserve">und Kooperationen aus Kommunen und Vereinen oder Stiftungen </w:t>
      </w:r>
      <w:r w:rsidR="00F84840">
        <w:rPr>
          <w:rFonts w:ascii="Arial" w:hAnsi="Arial" w:cs="Arial"/>
          <w:sz w:val="20"/>
        </w:rPr>
        <w:t>in Sachsen-Anhalt mit direktem oder indirektem Bezug zur Straße der Romanik.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pStyle w:val="berschrift1"/>
        <w:ind w:left="397"/>
        <w:jc w:val="both"/>
      </w:pPr>
      <w:r>
        <w:t>Laufzeit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Wettbewerbsbeiträge können bis zum </w:t>
      </w:r>
      <w:r w:rsidR="00FB6987">
        <w:rPr>
          <w:rFonts w:ascii="Arial" w:hAnsi="Arial" w:cs="Arial"/>
          <w:b/>
          <w:bCs/>
          <w:sz w:val="20"/>
        </w:rPr>
        <w:t>28</w:t>
      </w:r>
      <w:r>
        <w:rPr>
          <w:rFonts w:ascii="Arial" w:hAnsi="Arial" w:cs="Arial"/>
          <w:b/>
          <w:bCs/>
          <w:sz w:val="20"/>
        </w:rPr>
        <w:t>.02.201</w:t>
      </w:r>
      <w:r w:rsidR="00317C3A">
        <w:rPr>
          <w:rFonts w:ascii="Arial" w:hAnsi="Arial" w:cs="Arial"/>
          <w:b/>
          <w:bCs/>
          <w:sz w:val="20"/>
        </w:rPr>
        <w:t>9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eingereicht werden. 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pStyle w:val="berschrift1"/>
        <w:ind w:left="397"/>
        <w:jc w:val="both"/>
      </w:pPr>
      <w:r>
        <w:t>Entgegennehmende Stelle - Wettbewerbskoordinierung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Tourismusverband Sachsen-Anhalt e.V. (LTV)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Kennwort: </w:t>
      </w:r>
      <w:r w:rsidR="00AC5016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Straße der Romanik</w:t>
      </w:r>
      <w:r w:rsidR="00AC5016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 – Sonderpreis des Mi</w:t>
      </w:r>
      <w:r w:rsidR="000917D5">
        <w:rPr>
          <w:rFonts w:ascii="Arial" w:hAnsi="Arial" w:cs="Arial"/>
          <w:sz w:val="20"/>
        </w:rPr>
        <w:t xml:space="preserve">nisteriums für </w:t>
      </w:r>
      <w:r>
        <w:rPr>
          <w:rFonts w:ascii="Arial" w:hAnsi="Arial" w:cs="Arial"/>
          <w:sz w:val="20"/>
        </w:rPr>
        <w:t>Wirtschaft</w:t>
      </w:r>
      <w:r w:rsidR="000917D5">
        <w:rPr>
          <w:rFonts w:ascii="Arial" w:hAnsi="Arial" w:cs="Arial"/>
          <w:sz w:val="20"/>
        </w:rPr>
        <w:t>, Wissenschaft und Digitalisierung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proofErr w:type="spellStart"/>
      <w:r>
        <w:rPr>
          <w:rFonts w:ascii="Arial" w:hAnsi="Arial" w:cs="Arial"/>
          <w:sz w:val="20"/>
        </w:rPr>
        <w:t>Danzstr</w:t>
      </w:r>
      <w:proofErr w:type="spellEnd"/>
      <w:r>
        <w:rPr>
          <w:rFonts w:ascii="Arial" w:hAnsi="Arial" w:cs="Arial"/>
          <w:sz w:val="20"/>
        </w:rPr>
        <w:t>. 1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39104 Magdeburg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pStyle w:val="berschrift1"/>
        <w:ind w:left="397"/>
        <w:jc w:val="both"/>
      </w:pPr>
      <w:r>
        <w:t>Zulassung von Antragstellern</w:t>
      </w:r>
    </w:p>
    <w:p w:rsidR="00F84840" w:rsidRDefault="00F84840">
      <w:pPr>
        <w:pStyle w:val="Textkrper-Einzug3"/>
        <w:tabs>
          <w:tab w:val="left" w:pos="540"/>
        </w:tabs>
        <w:jc w:val="both"/>
      </w:pPr>
      <w:r>
        <w:t>Für die Teilnahme am Wettbewerb werden nur solche Antragsteller zugelassen, die folgende Voraussetzungen erfüllen:</w:t>
      </w:r>
    </w:p>
    <w:p w:rsidR="00F84840" w:rsidRDefault="006413BF">
      <w:pPr>
        <w:numPr>
          <w:ilvl w:val="2"/>
          <w:numId w:val="20"/>
        </w:num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Bewerber wie unter Punkt 1.</w:t>
      </w:r>
    </w:p>
    <w:p w:rsidR="00F84840" w:rsidRDefault="00F84840">
      <w:pPr>
        <w:numPr>
          <w:ilvl w:val="2"/>
          <w:numId w:val="20"/>
        </w:num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Ideenfindung und Realisierung des Projektes sollte in den letzten 3 Jahren angesiedelt sein</w:t>
      </w:r>
    </w:p>
    <w:p w:rsidR="00F84840" w:rsidRDefault="00F84840">
      <w:pPr>
        <w:numPr>
          <w:ilvl w:val="2"/>
          <w:numId w:val="20"/>
        </w:num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überwiegende Realisierung </w:t>
      </w:r>
      <w:proofErr w:type="spellStart"/>
      <w:r>
        <w:rPr>
          <w:rFonts w:ascii="Arial" w:hAnsi="Arial" w:cs="Arial"/>
          <w:sz w:val="20"/>
        </w:rPr>
        <w:t>angearbeiteter</w:t>
      </w:r>
      <w:proofErr w:type="spellEnd"/>
      <w:r>
        <w:rPr>
          <w:rFonts w:ascii="Arial" w:hAnsi="Arial" w:cs="Arial"/>
          <w:sz w:val="20"/>
        </w:rPr>
        <w:t xml:space="preserve"> Projekte in 201</w:t>
      </w:r>
      <w:r w:rsidR="00317C3A">
        <w:rPr>
          <w:rFonts w:ascii="Arial" w:hAnsi="Arial" w:cs="Arial"/>
          <w:sz w:val="20"/>
        </w:rPr>
        <w:t>8</w:t>
      </w:r>
    </w:p>
    <w:p w:rsidR="00F84840" w:rsidRDefault="00F84840">
      <w:pPr>
        <w:numPr>
          <w:ilvl w:val="2"/>
          <w:numId w:val="20"/>
        </w:num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Einreicher hat seinen Sitz in Sachsen-Anhalt</w:t>
      </w:r>
    </w:p>
    <w:p w:rsidR="00F84840" w:rsidRDefault="00F84840">
      <w:pPr>
        <w:numPr>
          <w:ilvl w:val="2"/>
          <w:numId w:val="20"/>
        </w:num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vollständig ausgefüllter Bewerbungsbogen mit ergänzenden Unterlagen</w:t>
      </w:r>
    </w:p>
    <w:p w:rsidR="00F84840" w:rsidRDefault="00F84840">
      <w:pPr>
        <w:numPr>
          <w:ilvl w:val="2"/>
          <w:numId w:val="20"/>
        </w:num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Anerkennung der Ausschreibungskriterien durch Unterschrift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Wettbewerbsteilnehmer wird ein Projekt zugelassen.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Eingang der Wettbewerbsbeiträge wird vom LTV bestätigt.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pStyle w:val="berschrift1"/>
        <w:ind w:left="397"/>
        <w:jc w:val="both"/>
      </w:pPr>
      <w:r>
        <w:t>Auswahl der Preisträger, Wettbewerbsjury</w:t>
      </w:r>
    </w:p>
    <w:p w:rsidR="00F84840" w:rsidRDefault="00F84840">
      <w:pPr>
        <w:pStyle w:val="Textkrper-Einzug3"/>
        <w:tabs>
          <w:tab w:val="left" w:pos="540"/>
        </w:tabs>
        <w:jc w:val="both"/>
      </w:pPr>
      <w:r>
        <w:t>Über die formale Zulassung zum Wettbewerb entscheidet eine Prüfungskommission, bestehend aus Vertretern des Mi</w:t>
      </w:r>
      <w:r w:rsidR="000917D5">
        <w:t xml:space="preserve">nisteriums für </w:t>
      </w:r>
      <w:r>
        <w:t>Wirtschaft</w:t>
      </w:r>
      <w:r w:rsidR="000917D5">
        <w:t>, Wissenschaft</w:t>
      </w:r>
      <w:r w:rsidR="00E81223">
        <w:t xml:space="preserve"> und Digitalisierung</w:t>
      </w:r>
      <w:r>
        <w:t xml:space="preserve">, </w:t>
      </w:r>
      <w:r w:rsidR="000917D5">
        <w:t xml:space="preserve">des </w:t>
      </w:r>
      <w:r>
        <w:t xml:space="preserve">Landestourismusverbandes und </w:t>
      </w:r>
      <w:r w:rsidR="000917D5">
        <w:t xml:space="preserve">des </w:t>
      </w:r>
      <w:r>
        <w:t>Ministe</w:t>
      </w:r>
      <w:r w:rsidR="000917D5">
        <w:t>riums für Landesentwicklung</w:t>
      </w:r>
      <w:r>
        <w:t xml:space="preserve"> und Verkehr.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Kommission behält sich einen Ausschluss vom Wettbewerb vor, wenn die Wettbewerbskriterien nicht in vollem Umfang erfüllt werden.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durch die Prüfungskommission zum Wettbewerb zugelassenen Beiträge werden von einer Expertenjury bewertet.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Landestourismusverband stellt die Wettbewerbsjury aus Vertretern von Politik und Medien, sowie mit Branchen- und Strukturbezug zusammen.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pStyle w:val="berschrift1"/>
        <w:ind w:left="397"/>
        <w:jc w:val="both"/>
      </w:pPr>
      <w:r>
        <w:t>Preis</w:t>
      </w:r>
    </w:p>
    <w:p w:rsidR="00F84840" w:rsidRDefault="00F84840">
      <w:pPr>
        <w:pStyle w:val="Textkrper-Einzug3"/>
        <w:tabs>
          <w:tab w:val="left" w:pos="540"/>
        </w:tabs>
        <w:jc w:val="both"/>
      </w:pPr>
      <w:r>
        <w:t>Der Preis wird in Höhe von 10.000,00 € zweckgebunden für den Einreicher des am besten bewerteten Wettbewerbsbeitrages bereitgestellt.</w:t>
      </w:r>
    </w:p>
    <w:p w:rsidR="00F84840" w:rsidRDefault="00F84840">
      <w:pPr>
        <w:ind w:left="397"/>
        <w:jc w:val="both"/>
      </w:pPr>
    </w:p>
    <w:p w:rsidR="00F84840" w:rsidRDefault="00F84840">
      <w:pPr>
        <w:pStyle w:val="berschrift1"/>
        <w:ind w:left="397"/>
        <w:jc w:val="both"/>
      </w:pPr>
      <w:r>
        <w:t>Auszeichnung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öffentlichkeitswirksame Übergabe des Sonderpreises erfolgt durch das M</w:t>
      </w:r>
      <w:r w:rsidR="000917D5">
        <w:rPr>
          <w:rFonts w:ascii="Arial" w:hAnsi="Arial" w:cs="Arial"/>
          <w:sz w:val="20"/>
        </w:rPr>
        <w:t xml:space="preserve">inisterium für </w:t>
      </w:r>
      <w:r>
        <w:rPr>
          <w:rFonts w:ascii="Arial" w:hAnsi="Arial" w:cs="Arial"/>
          <w:sz w:val="20"/>
        </w:rPr>
        <w:t>Wirtschaft</w:t>
      </w:r>
      <w:r w:rsidR="000917D5">
        <w:rPr>
          <w:rFonts w:ascii="Arial" w:hAnsi="Arial" w:cs="Arial"/>
          <w:sz w:val="20"/>
        </w:rPr>
        <w:t>, Wissenschaft</w:t>
      </w:r>
      <w:r w:rsidR="00E81223">
        <w:rPr>
          <w:rFonts w:ascii="Arial" w:hAnsi="Arial" w:cs="Arial"/>
          <w:sz w:val="20"/>
        </w:rPr>
        <w:t xml:space="preserve"> und Digitalisierung</w:t>
      </w:r>
      <w:r>
        <w:rPr>
          <w:rFonts w:ascii="Arial" w:hAnsi="Arial" w:cs="Arial"/>
          <w:sz w:val="20"/>
        </w:rPr>
        <w:t xml:space="preserve">. 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84840" w:rsidRDefault="00F84840">
      <w:pPr>
        <w:pStyle w:val="berschrift1"/>
        <w:ind w:left="397"/>
        <w:jc w:val="both"/>
      </w:pPr>
      <w:r>
        <w:lastRenderedPageBreak/>
        <w:t>Veröffentlichungen, begleitende Presse- und Öffentlichkeitsarbeit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Veranstalter behält sich das Recht vor, den Wettbewerb um den „Sonderpreis 201</w:t>
      </w:r>
      <w:r w:rsidR="00317C3A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des Ministeriums für</w:t>
      </w:r>
      <w:r w:rsidR="008A137D">
        <w:rPr>
          <w:rFonts w:ascii="Arial" w:hAnsi="Arial" w:cs="Arial"/>
          <w:sz w:val="20"/>
        </w:rPr>
        <w:t xml:space="preserve"> Wirtschaft,  Wissenschaft und Digitalisierung </w:t>
      </w:r>
      <w:r>
        <w:rPr>
          <w:rFonts w:ascii="Arial" w:hAnsi="Arial" w:cs="Arial"/>
          <w:sz w:val="20"/>
        </w:rPr>
        <w:t>des Landes Sachsen-Anhalt - Straße der Romanik“ während der gesamten Laufzeit und nach Abschluss des Wettbewerbes mit PR-Maßnahmen medienwirksam zu begleiten (u.a. redaktionelle Berichterstattung, Pressegespräche).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 Zusammenhang mit der begleitenden Presse- und Öffentlichkeitsarbeit werden u.a. Veröffentlichungen zu Inhalten ausgewählter Wettbewerbsbeiträge und die namentliche Nennung ausgewählter Wettbewerbsteilnehmer erfolgen.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</w:p>
    <w:p w:rsidR="00F84840" w:rsidRDefault="00F84840">
      <w:pPr>
        <w:pStyle w:val="berschrift1"/>
        <w:ind w:left="397"/>
        <w:jc w:val="both"/>
      </w:pPr>
      <w:r>
        <w:t>Rücksendung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eingereichten Anlagen werden auf Wunsch nach Abschluss des Wettbewerbes an die Einreicher zurückgesandt.</w:t>
      </w:r>
    </w:p>
    <w:p w:rsidR="00F84840" w:rsidRDefault="00F84840">
      <w:pPr>
        <w:tabs>
          <w:tab w:val="left" w:pos="540"/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numPr>
          <w:ilvl w:val="3"/>
          <w:numId w:val="15"/>
        </w:numPr>
        <w:tabs>
          <w:tab w:val="left" w:pos="1800"/>
          <w:tab w:val="left" w:pos="7920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Teilnahmeerklärung</w:t>
      </w: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16"/>
        </w:rPr>
      </w:pPr>
    </w:p>
    <w:p w:rsidR="00F84840" w:rsidRDefault="00F84840">
      <w:pPr>
        <w:pStyle w:val="Textkrper-Einzug3"/>
        <w:jc w:val="both"/>
      </w:pPr>
      <w:r>
        <w:t>Wir erklären hiermit unsere Teilnahme am Wettbewerb „Straße der Romanik - Sonderpreis 201</w:t>
      </w:r>
      <w:r w:rsidR="00317C3A">
        <w:t>9</w:t>
      </w:r>
      <w:bookmarkStart w:id="7" w:name="_GoBack"/>
      <w:bookmarkEnd w:id="7"/>
      <w:r>
        <w:t xml:space="preserve"> des Ministeriums für </w:t>
      </w:r>
      <w:r w:rsidR="008A137D">
        <w:t>Wirtschaft, Wissenschaft und Digitalisierung</w:t>
      </w:r>
      <w:r>
        <w:t xml:space="preserve"> des Landes Sachsen-Anhalt“ und erkennen die Wettbewerbsbedingungen gemäß Ausschreibungen an.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Eine aussagefähige Beschreibung des zur Teilnahme am Wettbewerb eingereichten Projektes ist beigefügt.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Rücksendung eingereichten Anlagen nach Abschluss des Wettbewerbes.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sz w:val="20"/>
        </w:rPr>
        <w:instrText xml:space="preserve"> FORMCHECKBOX </w:instrText>
      </w:r>
      <w:r w:rsidR="00317C3A">
        <w:rPr>
          <w:rFonts w:ascii="Arial" w:hAnsi="Arial" w:cs="Arial"/>
          <w:sz w:val="20"/>
        </w:rPr>
      </w:r>
      <w:r w:rsidR="00317C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  wird gewünscht</w:t>
      </w: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16"/>
        </w:rPr>
      </w:pPr>
    </w:p>
    <w:p w:rsidR="00F84840" w:rsidRDefault="00F84840">
      <w:pPr>
        <w:tabs>
          <w:tab w:val="left" w:pos="1800"/>
          <w:tab w:val="left" w:pos="7920"/>
        </w:tabs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sz w:val="20"/>
        </w:rPr>
        <w:instrText xml:space="preserve"> FORMCHECKBOX </w:instrText>
      </w:r>
      <w:r w:rsidR="00317C3A">
        <w:rPr>
          <w:rFonts w:ascii="Arial" w:hAnsi="Arial" w:cs="Arial"/>
          <w:sz w:val="20"/>
        </w:rPr>
      </w:r>
      <w:r w:rsidR="00317C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  ist nicht erforderlich.</w:t>
      </w: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</w:t>
      </w:r>
    </w:p>
    <w:p w:rsidR="00F84840" w:rsidRDefault="00F84840">
      <w:pPr>
        <w:tabs>
          <w:tab w:val="left" w:pos="1800"/>
          <w:tab w:val="left" w:pos="7920"/>
        </w:tabs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Datum/Ort</w:t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 Stempel/Unterschrift</w:t>
      </w:r>
    </w:p>
    <w:p w:rsidR="00F84840" w:rsidRDefault="00F84840">
      <w:pPr>
        <w:tabs>
          <w:tab w:val="left" w:pos="1800"/>
          <w:tab w:val="left" w:pos="7920"/>
        </w:tabs>
        <w:jc w:val="both"/>
        <w:rPr>
          <w:rFonts w:ascii="Arial" w:hAnsi="Arial" w:cs="Arial"/>
          <w:sz w:val="20"/>
        </w:rPr>
      </w:pPr>
    </w:p>
    <w:sectPr w:rsidR="00F8484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B6" w:rsidRDefault="00CF65B6">
      <w:r>
        <w:separator/>
      </w:r>
    </w:p>
  </w:endnote>
  <w:endnote w:type="continuationSeparator" w:id="0">
    <w:p w:rsidR="00CF65B6" w:rsidRDefault="00CF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B6" w:rsidRDefault="00CF65B6">
      <w:r>
        <w:separator/>
      </w:r>
    </w:p>
  </w:footnote>
  <w:footnote w:type="continuationSeparator" w:id="0">
    <w:p w:rsidR="00CF65B6" w:rsidRDefault="00CF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40" w:rsidRDefault="00F84840">
    <w:pPr>
      <w:pStyle w:val="Kopfzeile"/>
    </w:pPr>
  </w:p>
  <w:p w:rsidR="00F84840" w:rsidRDefault="00F84840">
    <w:pPr>
      <w:pStyle w:val="Kopfzeile"/>
    </w:pPr>
  </w:p>
  <w:p w:rsidR="00F84840" w:rsidRDefault="00AE4E68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5357495</wp:posOffset>
          </wp:positionH>
          <wp:positionV relativeFrom="page">
            <wp:posOffset>442595</wp:posOffset>
          </wp:positionV>
          <wp:extent cx="1371600" cy="1118235"/>
          <wp:effectExtent l="0" t="0" r="0" b="5715"/>
          <wp:wrapNone/>
          <wp:docPr id="4" name="Bild 4" descr="ltv logo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v logo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840" w:rsidRDefault="00F84840">
    <w:pPr>
      <w:pStyle w:val="Kopfzeile"/>
    </w:pPr>
  </w:p>
  <w:p w:rsidR="00F84840" w:rsidRDefault="00F84840">
    <w:pPr>
      <w:pStyle w:val="Kopfzeile"/>
    </w:pPr>
  </w:p>
  <w:p w:rsidR="00F84840" w:rsidRDefault="00F84840">
    <w:pPr>
      <w:pStyle w:val="Kopfzeile"/>
    </w:pPr>
  </w:p>
  <w:p w:rsidR="00F84840" w:rsidRDefault="00AE4E68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-1401445</wp:posOffset>
              </wp:positionV>
              <wp:extent cx="2484120" cy="2368550"/>
              <wp:effectExtent l="0" t="0" r="190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2368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840" w:rsidRDefault="00AE4E6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01240" cy="2280920"/>
                                <wp:effectExtent l="0" t="0" r="3810" b="5080"/>
                                <wp:docPr id="5" name="Bild 1" descr="LSA_Signet_4C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SA_Signet_4C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1240" cy="2280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5pt;margin-top:-110.35pt;width:195.6pt;height:1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el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" stroked="f">
              <v:textbox>
                <w:txbxContent>
                  <w:p w:rsidR="00F84840" w:rsidRDefault="00AE4E68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01240" cy="2280920"/>
                          <wp:effectExtent l="0" t="0" r="3810" b="5080"/>
                          <wp:docPr id="5" name="Bild 1" descr="LSA_Signet_4C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SA_Signet_4C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1240" cy="2280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-1058545</wp:posOffset>
              </wp:positionV>
              <wp:extent cx="908050" cy="1184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184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840" w:rsidRDefault="00AE4E6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265" cy="1095375"/>
                                <wp:effectExtent l="0" t="0" r="635" b="9525"/>
                                <wp:docPr id="3" name="Bild 2" descr="SdR®_print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dR®_print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8pt;margin-top:-83.35pt;width:71.5pt;height:9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" stroked="f">
              <v:textbox>
                <w:txbxContent>
                  <w:p w:rsidR="00F84840" w:rsidRDefault="00AE4E68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265" cy="1095375"/>
                          <wp:effectExtent l="0" t="0" r="635" b="9525"/>
                          <wp:docPr id="3" name="Bild 2" descr="SdR®_print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dR®_print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26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F47"/>
    <w:multiLevelType w:val="multilevel"/>
    <w:tmpl w:val="C652A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1024D5"/>
    <w:multiLevelType w:val="hybridMultilevel"/>
    <w:tmpl w:val="74D21EB0"/>
    <w:lvl w:ilvl="0" w:tplc="96B89C64">
      <w:start w:val="1"/>
      <w:numFmt w:val="bullet"/>
      <w:lvlText w:val="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387E7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 w:tplc="920EB9CA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23CD0"/>
    <w:multiLevelType w:val="hybridMultilevel"/>
    <w:tmpl w:val="74B0F8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74D1F"/>
    <w:multiLevelType w:val="hybridMultilevel"/>
    <w:tmpl w:val="B0F675B0"/>
    <w:lvl w:ilvl="0" w:tplc="2C507D6C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860FD"/>
    <w:multiLevelType w:val="hybridMultilevel"/>
    <w:tmpl w:val="1406986C"/>
    <w:lvl w:ilvl="0" w:tplc="96B89C64">
      <w:start w:val="1"/>
      <w:numFmt w:val="bullet"/>
      <w:lvlText w:val="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E414C"/>
    <w:multiLevelType w:val="hybridMultilevel"/>
    <w:tmpl w:val="66A074C2"/>
    <w:lvl w:ilvl="0" w:tplc="A9C2E656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34E80"/>
    <w:multiLevelType w:val="hybridMultilevel"/>
    <w:tmpl w:val="BF92BD50"/>
    <w:lvl w:ilvl="0" w:tplc="97B45F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E61A9"/>
    <w:multiLevelType w:val="multilevel"/>
    <w:tmpl w:val="7598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E884CD8"/>
    <w:multiLevelType w:val="hybridMultilevel"/>
    <w:tmpl w:val="78D4CFE4"/>
    <w:lvl w:ilvl="0" w:tplc="97B45F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10470"/>
    <w:multiLevelType w:val="hybridMultilevel"/>
    <w:tmpl w:val="B0F675B0"/>
    <w:lvl w:ilvl="0" w:tplc="2C507D6C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E966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90051"/>
    <w:multiLevelType w:val="hybridMultilevel"/>
    <w:tmpl w:val="A972174A"/>
    <w:lvl w:ilvl="0" w:tplc="B8647D92">
      <w:start w:val="4"/>
      <w:numFmt w:val="bullet"/>
      <w:lvlText w:val=""/>
      <w:lvlJc w:val="left"/>
      <w:pPr>
        <w:tabs>
          <w:tab w:val="num" w:pos="735"/>
        </w:tabs>
        <w:ind w:left="735" w:hanging="375"/>
      </w:pPr>
      <w:rPr>
        <w:rFonts w:ascii="Marlett" w:eastAsia="Times New Roman" w:hAnsi="Marlet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52EA0"/>
    <w:multiLevelType w:val="hybridMultilevel"/>
    <w:tmpl w:val="4C0CD800"/>
    <w:lvl w:ilvl="0" w:tplc="E5769994">
      <w:start w:val="3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11098"/>
    <w:multiLevelType w:val="hybridMultilevel"/>
    <w:tmpl w:val="95741884"/>
    <w:lvl w:ilvl="0" w:tplc="3B4E8DAC">
      <w:start w:val="2"/>
      <w:numFmt w:val="bullet"/>
      <w:lvlText w:val=""/>
      <w:lvlJc w:val="left"/>
      <w:pPr>
        <w:tabs>
          <w:tab w:val="num" w:pos="750"/>
        </w:tabs>
        <w:ind w:left="750" w:hanging="390"/>
      </w:pPr>
      <w:rPr>
        <w:rFonts w:ascii="Marlett" w:eastAsia="Times New Roman" w:hAnsi="Marlet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D43F2"/>
    <w:multiLevelType w:val="multilevel"/>
    <w:tmpl w:val="B3DA3A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36C2F93"/>
    <w:multiLevelType w:val="hybridMultilevel"/>
    <w:tmpl w:val="933E3CB6"/>
    <w:lvl w:ilvl="0" w:tplc="EF54334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D1745"/>
    <w:multiLevelType w:val="hybridMultilevel"/>
    <w:tmpl w:val="66A074C2"/>
    <w:lvl w:ilvl="0" w:tplc="A9C2E656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82420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17F1E"/>
    <w:multiLevelType w:val="hybridMultilevel"/>
    <w:tmpl w:val="F236B4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E524C"/>
    <w:multiLevelType w:val="hybridMultilevel"/>
    <w:tmpl w:val="D62A8C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1B672D"/>
    <w:multiLevelType w:val="hybridMultilevel"/>
    <w:tmpl w:val="FFDC1F34"/>
    <w:lvl w:ilvl="0" w:tplc="1C7ABE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6010BC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96A0022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D00547"/>
    <w:multiLevelType w:val="hybridMultilevel"/>
    <w:tmpl w:val="A6268668"/>
    <w:lvl w:ilvl="0" w:tplc="8A22B90C">
      <w:start w:val="2"/>
      <w:numFmt w:val="bullet"/>
      <w:lvlText w:val=""/>
      <w:lvlJc w:val="left"/>
      <w:pPr>
        <w:tabs>
          <w:tab w:val="num" w:pos="735"/>
        </w:tabs>
        <w:ind w:left="735" w:hanging="375"/>
      </w:pPr>
      <w:rPr>
        <w:rFonts w:ascii="Marlett" w:eastAsia="Times New Roman" w:hAnsi="Marlett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5D7C14"/>
    <w:multiLevelType w:val="hybridMultilevel"/>
    <w:tmpl w:val="B0F675B0"/>
    <w:lvl w:ilvl="0" w:tplc="2C507D6C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A44164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 w:tplc="DF2E8F0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F5C6B"/>
    <w:multiLevelType w:val="hybridMultilevel"/>
    <w:tmpl w:val="1406986C"/>
    <w:lvl w:ilvl="0" w:tplc="96B89C64">
      <w:start w:val="1"/>
      <w:numFmt w:val="bullet"/>
      <w:lvlText w:val="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C4FCC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 w:tplc="920EB9CA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16"/>
  </w:num>
  <w:num w:numId="6">
    <w:abstractNumId w:val="2"/>
  </w:num>
  <w:num w:numId="7">
    <w:abstractNumId w:val="17"/>
  </w:num>
  <w:num w:numId="8">
    <w:abstractNumId w:val="13"/>
  </w:num>
  <w:num w:numId="9">
    <w:abstractNumId w:val="0"/>
  </w:num>
  <w:num w:numId="10">
    <w:abstractNumId w:val="10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21"/>
  </w:num>
  <w:num w:numId="16">
    <w:abstractNumId w:val="3"/>
  </w:num>
  <w:num w:numId="17">
    <w:abstractNumId w:val="20"/>
  </w:num>
  <w:num w:numId="18">
    <w:abstractNumId w:val="9"/>
  </w:num>
  <w:num w:numId="19">
    <w:abstractNumId w:val="5"/>
  </w:num>
  <w:num w:numId="20">
    <w:abstractNumId w:val="15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5D"/>
    <w:rsid w:val="000917D5"/>
    <w:rsid w:val="001C3478"/>
    <w:rsid w:val="00265AF8"/>
    <w:rsid w:val="00317C3A"/>
    <w:rsid w:val="00357D83"/>
    <w:rsid w:val="00380B0E"/>
    <w:rsid w:val="003F5F5D"/>
    <w:rsid w:val="004563F1"/>
    <w:rsid w:val="004B2A1C"/>
    <w:rsid w:val="004C733B"/>
    <w:rsid w:val="00581E5D"/>
    <w:rsid w:val="00583695"/>
    <w:rsid w:val="005B1695"/>
    <w:rsid w:val="006413BF"/>
    <w:rsid w:val="008A137D"/>
    <w:rsid w:val="008A2427"/>
    <w:rsid w:val="009008C2"/>
    <w:rsid w:val="009E49B7"/>
    <w:rsid w:val="00A26D63"/>
    <w:rsid w:val="00A67510"/>
    <w:rsid w:val="00AC5016"/>
    <w:rsid w:val="00AE4E68"/>
    <w:rsid w:val="00CF65B6"/>
    <w:rsid w:val="00E81223"/>
    <w:rsid w:val="00F56FBB"/>
    <w:rsid w:val="00F84840"/>
    <w:rsid w:val="00F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left" w:pos="1800"/>
        <w:tab w:val="left" w:pos="7920"/>
      </w:tabs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1800"/>
        <w:tab w:val="left" w:pos="7920"/>
      </w:tabs>
    </w:pPr>
    <w:rPr>
      <w:rFonts w:ascii="Arial" w:hAnsi="Arial" w:cs="Arial"/>
      <w:b/>
      <w:bCs/>
      <w:sz w:val="22"/>
    </w:rPr>
  </w:style>
  <w:style w:type="paragraph" w:styleId="Textkrper2">
    <w:name w:val="Body Text 2"/>
    <w:basedOn w:val="Standard"/>
    <w:semiHidden/>
    <w:pPr>
      <w:tabs>
        <w:tab w:val="left" w:pos="1800"/>
        <w:tab w:val="left" w:pos="7920"/>
      </w:tabs>
    </w:pPr>
    <w:rPr>
      <w:rFonts w:ascii="Arial" w:hAnsi="Arial" w:cs="Arial"/>
      <w:sz w:val="18"/>
    </w:rPr>
  </w:style>
  <w:style w:type="paragraph" w:styleId="Textkrper-Zeileneinzug">
    <w:name w:val="Body Text Indent"/>
    <w:basedOn w:val="Standard"/>
    <w:semiHidden/>
    <w:pPr>
      <w:tabs>
        <w:tab w:val="left" w:pos="1800"/>
        <w:tab w:val="left" w:pos="7920"/>
      </w:tabs>
      <w:ind w:left="360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tabs>
        <w:tab w:val="left" w:pos="1800"/>
        <w:tab w:val="left" w:pos="7920"/>
      </w:tabs>
    </w:pPr>
    <w:rPr>
      <w:rFonts w:ascii="Arial" w:hAnsi="Arial" w:cs="Arial"/>
      <w:sz w:val="20"/>
    </w:rPr>
  </w:style>
  <w:style w:type="paragraph" w:styleId="Textkrper-Einzug2">
    <w:name w:val="Body Text Indent 2"/>
    <w:basedOn w:val="Standard"/>
    <w:semiHidden/>
    <w:pPr>
      <w:ind w:left="397"/>
    </w:pPr>
    <w:rPr>
      <w:rFonts w:ascii="Arial" w:hAnsi="Arial" w:cs="Arial"/>
      <w:sz w:val="22"/>
    </w:rPr>
  </w:style>
  <w:style w:type="paragraph" w:styleId="Textkrper-Einzug3">
    <w:name w:val="Body Text Indent 3"/>
    <w:basedOn w:val="Standard"/>
    <w:semiHidden/>
    <w:pPr>
      <w:tabs>
        <w:tab w:val="left" w:pos="1800"/>
        <w:tab w:val="left" w:pos="7920"/>
      </w:tabs>
      <w:ind w:left="397"/>
    </w:pPr>
    <w:rPr>
      <w:rFonts w:ascii="Arial" w:hAnsi="Arial"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8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0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left" w:pos="1800"/>
        <w:tab w:val="left" w:pos="7920"/>
      </w:tabs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1800"/>
        <w:tab w:val="left" w:pos="7920"/>
      </w:tabs>
    </w:pPr>
    <w:rPr>
      <w:rFonts w:ascii="Arial" w:hAnsi="Arial" w:cs="Arial"/>
      <w:b/>
      <w:bCs/>
      <w:sz w:val="22"/>
    </w:rPr>
  </w:style>
  <w:style w:type="paragraph" w:styleId="Textkrper2">
    <w:name w:val="Body Text 2"/>
    <w:basedOn w:val="Standard"/>
    <w:semiHidden/>
    <w:pPr>
      <w:tabs>
        <w:tab w:val="left" w:pos="1800"/>
        <w:tab w:val="left" w:pos="7920"/>
      </w:tabs>
    </w:pPr>
    <w:rPr>
      <w:rFonts w:ascii="Arial" w:hAnsi="Arial" w:cs="Arial"/>
      <w:sz w:val="18"/>
    </w:rPr>
  </w:style>
  <w:style w:type="paragraph" w:styleId="Textkrper-Zeileneinzug">
    <w:name w:val="Body Text Indent"/>
    <w:basedOn w:val="Standard"/>
    <w:semiHidden/>
    <w:pPr>
      <w:tabs>
        <w:tab w:val="left" w:pos="1800"/>
        <w:tab w:val="left" w:pos="7920"/>
      </w:tabs>
      <w:ind w:left="360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tabs>
        <w:tab w:val="left" w:pos="1800"/>
        <w:tab w:val="left" w:pos="7920"/>
      </w:tabs>
    </w:pPr>
    <w:rPr>
      <w:rFonts w:ascii="Arial" w:hAnsi="Arial" w:cs="Arial"/>
      <w:sz w:val="20"/>
    </w:rPr>
  </w:style>
  <w:style w:type="paragraph" w:styleId="Textkrper-Einzug2">
    <w:name w:val="Body Text Indent 2"/>
    <w:basedOn w:val="Standard"/>
    <w:semiHidden/>
    <w:pPr>
      <w:ind w:left="397"/>
    </w:pPr>
    <w:rPr>
      <w:rFonts w:ascii="Arial" w:hAnsi="Arial" w:cs="Arial"/>
      <w:sz w:val="22"/>
    </w:rPr>
  </w:style>
  <w:style w:type="paragraph" w:styleId="Textkrper-Einzug3">
    <w:name w:val="Body Text Indent 3"/>
    <w:basedOn w:val="Standard"/>
    <w:semiHidden/>
    <w:pPr>
      <w:tabs>
        <w:tab w:val="left" w:pos="1800"/>
        <w:tab w:val="left" w:pos="7920"/>
      </w:tabs>
      <w:ind w:left="397"/>
    </w:pPr>
    <w:rPr>
      <w:rFonts w:ascii="Arial" w:hAnsi="Arial"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8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8308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Straße der Romanik – Sonderpreis</vt:lpstr>
    </vt:vector>
  </TitlesOfParts>
  <Company>Landestourismusverband Sachsen-Anhalt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Straße der Romanik – Sonderpreis</dc:title>
  <dc:creator>Ilka Kubacki</dc:creator>
  <cp:lastModifiedBy>Roland Johannknecht</cp:lastModifiedBy>
  <cp:revision>5</cp:revision>
  <cp:lastPrinted>2018-01-15T12:58:00Z</cp:lastPrinted>
  <dcterms:created xsi:type="dcterms:W3CDTF">2018-01-12T11:07:00Z</dcterms:created>
  <dcterms:modified xsi:type="dcterms:W3CDTF">2019-01-08T14:51:00Z</dcterms:modified>
</cp:coreProperties>
</file>